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0E" w:rsidRDefault="00C64AAE">
      <w:pPr>
        <w:spacing w:before="100" w:line="240" w:lineRule="auto"/>
        <w:ind w:left="401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anchor distT="0" distB="0" distL="114300" distR="114300" simplePos="0" relativeHeight="251658240" behindDoc="0" locked="0" layoutInCell="1" hidden="0" allowOverlap="1">
            <wp:simplePos x="0" y="0"/>
            <wp:positionH relativeFrom="margin">
              <wp:posOffset>-135253</wp:posOffset>
            </wp:positionH>
            <wp:positionV relativeFrom="margin">
              <wp:posOffset>-782954</wp:posOffset>
            </wp:positionV>
            <wp:extent cx="6320790" cy="117983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6320790" cy="1179830"/>
                    </a:xfrm>
                    <a:prstGeom prst="rect">
                      <a:avLst/>
                    </a:prstGeom>
                    <a:ln/>
                  </pic:spPr>
                </pic:pic>
              </a:graphicData>
            </a:graphic>
          </wp:anchor>
        </w:drawing>
      </w:r>
    </w:p>
    <w:p w:rsidR="00F8240E" w:rsidRDefault="00F8240E">
      <w:pPr>
        <w:spacing w:line="200" w:lineRule="auto"/>
        <w:rPr>
          <w:rFonts w:ascii="Times New Roman" w:eastAsia="Times New Roman" w:hAnsi="Times New Roman" w:cs="Times New Roman"/>
          <w:sz w:val="20"/>
          <w:szCs w:val="20"/>
        </w:rPr>
      </w:pPr>
    </w:p>
    <w:p w:rsidR="00F8240E" w:rsidRDefault="00F8240E">
      <w:pPr>
        <w:spacing w:before="3" w:line="220" w:lineRule="auto"/>
        <w:rPr>
          <w:rFonts w:ascii="Times New Roman" w:eastAsia="Times New Roman" w:hAnsi="Times New Roman" w:cs="Times New Roman"/>
        </w:rPr>
      </w:pPr>
    </w:p>
    <w:p w:rsidR="00F8240E" w:rsidRDefault="00C64AAE">
      <w:pPr>
        <w:spacing w:line="580" w:lineRule="auto"/>
        <w:ind w:left="342" w:right="281"/>
        <w:jc w:val="center"/>
        <w:rPr>
          <w:rFonts w:ascii="Times New Roman" w:eastAsia="Times New Roman" w:hAnsi="Times New Roman" w:cs="Times New Roman"/>
          <w:sz w:val="52"/>
          <w:szCs w:val="52"/>
        </w:rPr>
      </w:pPr>
      <w:r>
        <w:rPr>
          <w:rFonts w:ascii="Times New Roman" w:eastAsia="Times New Roman" w:hAnsi="Times New Roman" w:cs="Times New Roman"/>
          <w:noProof/>
          <w:sz w:val="52"/>
          <w:szCs w:val="52"/>
          <w:lang w:val="en-US"/>
        </w:rPr>
        <w:drawing>
          <wp:inline distT="114300" distB="114300" distL="114300" distR="114300">
            <wp:extent cx="3499458" cy="2332972"/>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499458" cy="2332972"/>
                    </a:xfrm>
                    <a:prstGeom prst="rect">
                      <a:avLst/>
                    </a:prstGeom>
                    <a:ln/>
                  </pic:spPr>
                </pic:pic>
              </a:graphicData>
            </a:graphic>
          </wp:inline>
        </w:drawing>
      </w:r>
    </w:p>
    <w:p w:rsidR="00F8240E" w:rsidRDefault="00C64AAE">
      <w:pPr>
        <w:spacing w:line="240" w:lineRule="auto"/>
        <w:ind w:left="342" w:right="281"/>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Lori Karol Continuing Education Scholarship</w:t>
      </w: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C64AAE">
      <w:pPr>
        <w:ind w:left="101"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Dr. Lori Karol was a true trailblazer, leader, mentor, role model, colleague, and friend to us all. As an advocate for Advanced Practice Providers, Dr. Karol was instrumental in the foundation of POPS in 2005. POPS will continue to honor her memory with an</w:t>
      </w:r>
      <w:r>
        <w:rPr>
          <w:rFonts w:ascii="Times New Roman" w:eastAsia="Times New Roman" w:hAnsi="Times New Roman" w:cs="Times New Roman"/>
          <w:sz w:val="24"/>
          <w:szCs w:val="24"/>
        </w:rPr>
        <w:t xml:space="preserve"> annual scholarship to the POPS Annual Conference. </w:t>
      </w:r>
    </w:p>
    <w:p w:rsidR="00F8240E" w:rsidRDefault="00F8240E">
      <w:pPr>
        <w:ind w:left="101" w:right="360"/>
        <w:rPr>
          <w:rFonts w:ascii="Times New Roman" w:eastAsia="Times New Roman" w:hAnsi="Times New Roman" w:cs="Times New Roman"/>
          <w:sz w:val="24"/>
          <w:szCs w:val="24"/>
        </w:rPr>
      </w:pPr>
    </w:p>
    <w:p w:rsidR="00F8240E" w:rsidRDefault="00C64AAE">
      <w:pPr>
        <w:ind w:left="101"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applicants should complete the attached application form.  Deadline for the receipt of applications is six weeks after the scholarship application has been posted.  Recipients will be notified</w:t>
      </w:r>
      <w:r>
        <w:rPr>
          <w:rFonts w:ascii="Times New Roman" w:eastAsia="Times New Roman" w:hAnsi="Times New Roman" w:cs="Times New Roman"/>
          <w:sz w:val="24"/>
          <w:szCs w:val="24"/>
        </w:rPr>
        <w:t xml:space="preserve"> by email on the status of their application at that time.  The recipients will be formally recognized at the both the POPS and IPOS conference.</w:t>
      </w:r>
    </w:p>
    <w:p w:rsidR="00F8240E" w:rsidRDefault="00F8240E">
      <w:pPr>
        <w:spacing w:line="200" w:lineRule="auto"/>
        <w:rPr>
          <w:rFonts w:ascii="Times New Roman" w:eastAsia="Times New Roman" w:hAnsi="Times New Roman" w:cs="Times New Roman"/>
          <w:sz w:val="20"/>
          <w:szCs w:val="20"/>
        </w:rPr>
      </w:pPr>
    </w:p>
    <w:p w:rsidR="00F8240E" w:rsidRDefault="00C64AAE">
      <w:pPr>
        <w:spacing w:line="274" w:lineRule="auto"/>
        <w:ind w:left="100" w:right="614"/>
        <w:rPr>
          <w:rFonts w:ascii="Times New Roman" w:eastAsia="Times New Roman" w:hAnsi="Times New Roman" w:cs="Times New Roman"/>
          <w:sz w:val="32"/>
          <w:szCs w:val="32"/>
        </w:rPr>
        <w:sectPr w:rsidR="00F8240E">
          <w:pgSz w:w="12240" w:h="15840"/>
          <w:pgMar w:top="1440" w:right="1440" w:bottom="1440" w:left="1440" w:header="720" w:footer="720" w:gutter="0"/>
          <w:pgNumType w:start="1"/>
          <w:cols w:space="720"/>
        </w:sectPr>
      </w:pPr>
      <w:r>
        <w:rPr>
          <w:rFonts w:ascii="Times New Roman" w:eastAsia="Times New Roman" w:hAnsi="Times New Roman" w:cs="Times New Roman"/>
          <w:color w:val="FF0000"/>
          <w:sz w:val="32"/>
          <w:szCs w:val="32"/>
          <w:u w:val="single"/>
        </w:rPr>
        <w:t xml:space="preserve"> T</w:t>
      </w:r>
      <w:r>
        <w:rPr>
          <w:rFonts w:ascii="Times New Roman" w:eastAsia="Times New Roman" w:hAnsi="Times New Roman" w:cs="Times New Roman"/>
          <w:color w:val="FF0000"/>
          <w:sz w:val="26"/>
          <w:szCs w:val="26"/>
          <w:u w:val="single"/>
        </w:rPr>
        <w:t>HIS IS AN EXCELLENT OPPORTUNITY FOR EDUCATIONAL GROWTH AND</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FF0000"/>
          <w:sz w:val="26"/>
          <w:szCs w:val="26"/>
          <w:u w:val="single"/>
        </w:rPr>
        <w:t>PROFESSIONAL DEVELOPMENT</w:t>
      </w:r>
      <w:r>
        <w:rPr>
          <w:rFonts w:ascii="Times New Roman" w:eastAsia="Times New Roman" w:hAnsi="Times New Roman" w:cs="Times New Roman"/>
          <w:color w:val="FF0000"/>
          <w:sz w:val="32"/>
          <w:szCs w:val="32"/>
          <w:u w:val="single"/>
        </w:rPr>
        <w:t>!  W</w:t>
      </w:r>
      <w:r>
        <w:rPr>
          <w:rFonts w:ascii="Times New Roman" w:eastAsia="Times New Roman" w:hAnsi="Times New Roman" w:cs="Times New Roman"/>
          <w:color w:val="FF0000"/>
          <w:sz w:val="26"/>
          <w:szCs w:val="26"/>
          <w:u w:val="single"/>
        </w:rPr>
        <w:t>E LOOK FORWARD TO SEEING YOU</w:t>
      </w:r>
      <w:r>
        <w:rPr>
          <w:rFonts w:ascii="Times New Roman" w:eastAsia="Times New Roman" w:hAnsi="Times New Roman" w:cs="Times New Roman"/>
          <w:color w:val="FF0000"/>
          <w:sz w:val="32"/>
          <w:szCs w:val="32"/>
          <w:u w:val="single"/>
        </w:rPr>
        <w:t>!</w:t>
      </w:r>
    </w:p>
    <w:p w:rsidR="00F8240E" w:rsidRDefault="00C64AAE">
      <w:pPr>
        <w:spacing w:before="100" w:line="240" w:lineRule="auto"/>
        <w:ind w:left="38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lastRenderedPageBreak/>
        <w:drawing>
          <wp:anchor distT="0" distB="0" distL="114300" distR="114300" simplePos="0" relativeHeight="251659264" behindDoc="0" locked="0" layoutInCell="1" hidden="0" allowOverlap="1">
            <wp:simplePos x="0" y="0"/>
            <wp:positionH relativeFrom="margin">
              <wp:posOffset>1969135</wp:posOffset>
            </wp:positionH>
            <wp:positionV relativeFrom="margin">
              <wp:posOffset>92075</wp:posOffset>
            </wp:positionV>
            <wp:extent cx="2030095" cy="203009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30095" cy="2030095"/>
                    </a:xfrm>
                    <a:prstGeom prst="rect">
                      <a:avLst/>
                    </a:prstGeom>
                    <a:ln/>
                  </pic:spPr>
                </pic:pic>
              </a:graphicData>
            </a:graphic>
          </wp:anchor>
        </w:drawing>
      </w:r>
    </w:p>
    <w:p w:rsidR="00F8240E" w:rsidRDefault="00F8240E">
      <w:pPr>
        <w:spacing w:before="16" w:line="220" w:lineRule="auto"/>
        <w:rPr>
          <w:rFonts w:ascii="Times New Roman" w:eastAsia="Times New Roman" w:hAnsi="Times New Roman" w:cs="Times New Roman"/>
        </w:rPr>
      </w:pPr>
    </w:p>
    <w:p w:rsidR="00F8240E" w:rsidRDefault="00F8240E">
      <w:pPr>
        <w:spacing w:line="340" w:lineRule="auto"/>
        <w:ind w:left="996"/>
        <w:rPr>
          <w:rFonts w:ascii="Times New Roman" w:eastAsia="Times New Roman" w:hAnsi="Times New Roman" w:cs="Times New Roman"/>
          <w:b/>
          <w:sz w:val="28"/>
          <w:szCs w:val="28"/>
        </w:rPr>
      </w:pPr>
    </w:p>
    <w:p w:rsidR="00F8240E" w:rsidRDefault="00F8240E">
      <w:pPr>
        <w:spacing w:line="340" w:lineRule="auto"/>
        <w:ind w:left="996"/>
        <w:rPr>
          <w:rFonts w:ascii="Times New Roman" w:eastAsia="Times New Roman" w:hAnsi="Times New Roman" w:cs="Times New Roman"/>
          <w:b/>
          <w:sz w:val="28"/>
          <w:szCs w:val="28"/>
        </w:rPr>
      </w:pPr>
    </w:p>
    <w:p w:rsidR="00F8240E" w:rsidRDefault="00F8240E">
      <w:pPr>
        <w:spacing w:line="340" w:lineRule="auto"/>
        <w:ind w:left="996"/>
        <w:rPr>
          <w:rFonts w:ascii="Times New Roman" w:eastAsia="Times New Roman" w:hAnsi="Times New Roman" w:cs="Times New Roman"/>
          <w:b/>
          <w:sz w:val="28"/>
          <w:szCs w:val="28"/>
        </w:rPr>
      </w:pPr>
    </w:p>
    <w:p w:rsidR="00F8240E" w:rsidRDefault="00F8240E">
      <w:pPr>
        <w:spacing w:line="340" w:lineRule="auto"/>
        <w:ind w:left="996"/>
        <w:rPr>
          <w:rFonts w:ascii="Times New Roman" w:eastAsia="Times New Roman" w:hAnsi="Times New Roman" w:cs="Times New Roman"/>
          <w:b/>
          <w:sz w:val="28"/>
          <w:szCs w:val="28"/>
        </w:rPr>
      </w:pPr>
    </w:p>
    <w:p w:rsidR="00F8240E" w:rsidRDefault="00F8240E">
      <w:pPr>
        <w:spacing w:line="340" w:lineRule="auto"/>
        <w:ind w:left="996"/>
        <w:rPr>
          <w:rFonts w:ascii="Times New Roman" w:eastAsia="Times New Roman" w:hAnsi="Times New Roman" w:cs="Times New Roman"/>
          <w:b/>
          <w:sz w:val="28"/>
          <w:szCs w:val="28"/>
        </w:rPr>
      </w:pPr>
    </w:p>
    <w:p w:rsidR="00F8240E" w:rsidRDefault="00F8240E">
      <w:pPr>
        <w:spacing w:line="340" w:lineRule="auto"/>
        <w:ind w:left="996"/>
        <w:rPr>
          <w:rFonts w:ascii="Times New Roman" w:eastAsia="Times New Roman" w:hAnsi="Times New Roman" w:cs="Times New Roman"/>
          <w:b/>
          <w:sz w:val="28"/>
          <w:szCs w:val="28"/>
        </w:rPr>
      </w:pPr>
      <w:bookmarkStart w:id="0" w:name="_gjdgxs" w:colFirst="0" w:colLast="0"/>
      <w:bookmarkEnd w:id="0"/>
    </w:p>
    <w:p w:rsidR="00F8240E" w:rsidRDefault="00F8240E">
      <w:pPr>
        <w:spacing w:line="340" w:lineRule="auto"/>
        <w:ind w:left="996"/>
        <w:rPr>
          <w:rFonts w:ascii="Times New Roman" w:eastAsia="Times New Roman" w:hAnsi="Times New Roman" w:cs="Times New Roman"/>
          <w:b/>
          <w:sz w:val="28"/>
          <w:szCs w:val="28"/>
        </w:rPr>
      </w:pPr>
    </w:p>
    <w:p w:rsidR="00F8240E" w:rsidRDefault="00F8240E">
      <w:pPr>
        <w:spacing w:line="340" w:lineRule="auto"/>
        <w:ind w:left="996"/>
        <w:rPr>
          <w:rFonts w:ascii="Times New Roman" w:eastAsia="Times New Roman" w:hAnsi="Times New Roman" w:cs="Times New Roman"/>
          <w:b/>
          <w:sz w:val="28"/>
          <w:szCs w:val="28"/>
        </w:rPr>
      </w:pPr>
    </w:p>
    <w:p w:rsidR="00F8240E" w:rsidRDefault="00F8240E">
      <w:pPr>
        <w:spacing w:line="340" w:lineRule="auto"/>
        <w:ind w:left="996"/>
        <w:rPr>
          <w:rFonts w:ascii="Times New Roman" w:eastAsia="Times New Roman" w:hAnsi="Times New Roman" w:cs="Times New Roman"/>
          <w:b/>
          <w:sz w:val="28"/>
          <w:szCs w:val="28"/>
        </w:rPr>
      </w:pPr>
    </w:p>
    <w:p w:rsidR="00F8240E" w:rsidRDefault="00C64AAE">
      <w:pPr>
        <w:spacing w:line="340" w:lineRule="auto"/>
        <w:ind w:left="996"/>
        <w:rPr>
          <w:rFonts w:ascii="Times New Roman" w:eastAsia="Times New Roman" w:hAnsi="Times New Roman" w:cs="Times New Roman"/>
          <w:sz w:val="28"/>
          <w:szCs w:val="28"/>
        </w:rPr>
      </w:pPr>
      <w:r>
        <w:rPr>
          <w:rFonts w:ascii="Times New Roman" w:eastAsia="Times New Roman" w:hAnsi="Times New Roman" w:cs="Times New Roman"/>
          <w:b/>
          <w:sz w:val="28"/>
          <w:szCs w:val="28"/>
        </w:rPr>
        <w:t>Lori Karol Continuing Education Scholarship Qualifications</w:t>
      </w:r>
    </w:p>
    <w:p w:rsidR="00F8240E" w:rsidRDefault="00F8240E">
      <w:pPr>
        <w:spacing w:before="8" w:line="140" w:lineRule="auto"/>
        <w:rPr>
          <w:rFonts w:ascii="Times New Roman" w:eastAsia="Times New Roman" w:hAnsi="Times New Roman" w:cs="Times New Roman"/>
          <w:sz w:val="15"/>
          <w:szCs w:val="15"/>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C64A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To be eligible for the scholarship, applicants must meet the following criteria:</w:t>
      </w:r>
    </w:p>
    <w:p w:rsidR="00F8240E" w:rsidRDefault="00F8240E">
      <w:pPr>
        <w:spacing w:before="3" w:line="240" w:lineRule="auto"/>
        <w:rPr>
          <w:rFonts w:ascii="Times New Roman" w:eastAsia="Times New Roman" w:hAnsi="Times New Roman" w:cs="Times New Roman"/>
          <w:sz w:val="24"/>
          <w:szCs w:val="24"/>
        </w:rPr>
      </w:pPr>
    </w:p>
    <w:p w:rsidR="00F8240E" w:rsidRDefault="00C64AAE">
      <w:pPr>
        <w:ind w:left="100" w:right="217"/>
        <w:rPr>
          <w:rFonts w:ascii="Times New Roman" w:eastAsia="Times New Roman" w:hAnsi="Times New Roman" w:cs="Times New Roman"/>
          <w:sz w:val="24"/>
          <w:szCs w:val="24"/>
        </w:rPr>
      </w:pPr>
      <w:r>
        <w:rPr>
          <w:rFonts w:ascii="Times New Roman" w:eastAsia="Times New Roman" w:hAnsi="Times New Roman" w:cs="Times New Roman"/>
          <w:sz w:val="24"/>
          <w:szCs w:val="24"/>
        </w:rPr>
        <w:t>1. Be a registered POPS member for at least 1 year prior to the annual meeting. This includes being current on annual dues.</w:t>
      </w:r>
    </w:p>
    <w:p w:rsidR="00F8240E" w:rsidRDefault="00F8240E">
      <w:pPr>
        <w:spacing w:before="7" w:line="200" w:lineRule="auto"/>
        <w:rPr>
          <w:rFonts w:ascii="Times New Roman" w:eastAsia="Times New Roman" w:hAnsi="Times New Roman" w:cs="Times New Roman"/>
          <w:sz w:val="20"/>
          <w:szCs w:val="20"/>
        </w:rPr>
      </w:pPr>
    </w:p>
    <w:p w:rsidR="00F8240E" w:rsidRDefault="00C64A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 Member has not received a POPS scholarship in the past 3 years.</w:t>
      </w:r>
    </w:p>
    <w:p w:rsidR="00F8240E" w:rsidRDefault="00F8240E">
      <w:pPr>
        <w:spacing w:before="2" w:line="240" w:lineRule="auto"/>
        <w:rPr>
          <w:rFonts w:ascii="Times New Roman" w:eastAsia="Times New Roman" w:hAnsi="Times New Roman" w:cs="Times New Roman"/>
          <w:sz w:val="24"/>
          <w:szCs w:val="24"/>
        </w:rPr>
      </w:pPr>
    </w:p>
    <w:p w:rsidR="00F8240E" w:rsidRDefault="00C64A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3. Member is not a current member of POPS Executive Board.</w:t>
      </w:r>
    </w:p>
    <w:p w:rsidR="00F8240E" w:rsidRDefault="00F8240E">
      <w:pPr>
        <w:spacing w:before="5" w:line="240" w:lineRule="auto"/>
        <w:rPr>
          <w:rFonts w:ascii="Times New Roman" w:eastAsia="Times New Roman" w:hAnsi="Times New Roman" w:cs="Times New Roman"/>
          <w:sz w:val="24"/>
          <w:szCs w:val="24"/>
        </w:rPr>
      </w:pPr>
    </w:p>
    <w:p w:rsidR="00F8240E" w:rsidRDefault="00C64AAE">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4. Complete an application form for the Sarah Gutknecht Continuing Education Scholarship.</w:t>
      </w:r>
    </w:p>
    <w:p w:rsidR="00F8240E" w:rsidRDefault="00F8240E">
      <w:pPr>
        <w:spacing w:before="5" w:line="240" w:lineRule="auto"/>
        <w:rPr>
          <w:rFonts w:ascii="Times New Roman" w:eastAsia="Times New Roman" w:hAnsi="Times New Roman" w:cs="Times New Roman"/>
          <w:sz w:val="24"/>
          <w:szCs w:val="24"/>
        </w:rPr>
      </w:pPr>
    </w:p>
    <w:p w:rsidR="00F8240E" w:rsidRDefault="00C64AAE">
      <w:pPr>
        <w:spacing w:line="275" w:lineRule="auto"/>
        <w:ind w:left="10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5. In the year following the scholarship award, scholarship recipient(s) are required to become involved in POPS through committee participation or speaker presentation at the following year’s annual conference.</w:t>
      </w:r>
    </w:p>
    <w:p w:rsidR="00F8240E" w:rsidRDefault="00F8240E">
      <w:pPr>
        <w:spacing w:line="275" w:lineRule="auto"/>
        <w:ind w:left="100" w:right="72"/>
        <w:rPr>
          <w:rFonts w:ascii="Times New Roman" w:eastAsia="Times New Roman" w:hAnsi="Times New Roman" w:cs="Times New Roman"/>
          <w:sz w:val="24"/>
          <w:szCs w:val="24"/>
        </w:rPr>
      </w:pPr>
    </w:p>
    <w:p w:rsidR="00F8240E" w:rsidRDefault="00C64AAE">
      <w:pPr>
        <w:spacing w:line="275" w:lineRule="auto"/>
        <w:ind w:left="100" w:right="72"/>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p w:rsidR="00F8240E" w:rsidRDefault="00C64AAE">
      <w:pPr>
        <w:ind w:left="100" w:right="279"/>
        <w:rPr>
          <w:rFonts w:ascii="Times New Roman" w:eastAsia="Times New Roman" w:hAnsi="Times New Roman" w:cs="Times New Roman"/>
          <w:sz w:val="24"/>
          <w:szCs w:val="24"/>
        </w:rPr>
        <w:sectPr w:rsidR="00F8240E">
          <w:pgSz w:w="12240" w:h="15840"/>
          <w:pgMar w:top="1340" w:right="1500" w:bottom="280" w:left="1340" w:header="720" w:footer="720" w:gutter="0"/>
          <w:cols w:space="720"/>
        </w:sectPr>
      </w:pPr>
      <w:r>
        <w:rPr>
          <w:rFonts w:ascii="Times New Roman" w:eastAsia="Times New Roman" w:hAnsi="Times New Roman" w:cs="Times New Roman"/>
          <w:sz w:val="24"/>
          <w:szCs w:val="24"/>
        </w:rPr>
        <w:t>Interested applicants should com</w:t>
      </w:r>
      <w:r>
        <w:rPr>
          <w:rFonts w:ascii="Times New Roman" w:eastAsia="Times New Roman" w:hAnsi="Times New Roman" w:cs="Times New Roman"/>
          <w:sz w:val="24"/>
          <w:szCs w:val="24"/>
        </w:rPr>
        <w:t xml:space="preserve">plete the attached application through the link listed on the announcement for the scholarship awards on the POPS website. Deadline for receipt of applications is six weeks after the scholarship application has been posted.  Recipients will be notified by </w:t>
      </w:r>
      <w:r>
        <w:rPr>
          <w:rFonts w:ascii="Times New Roman" w:eastAsia="Times New Roman" w:hAnsi="Times New Roman" w:cs="Times New Roman"/>
          <w:sz w:val="24"/>
          <w:szCs w:val="24"/>
        </w:rPr>
        <w:t>email on the status of their application at that time.  Scholarship recipients will be awarded a scholarship in the amount of $900.00 to apply towards the cost of the annual POPS meeting.</w:t>
      </w: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before="17" w:line="260" w:lineRule="auto"/>
        <w:rPr>
          <w:rFonts w:ascii="Times New Roman" w:eastAsia="Times New Roman" w:hAnsi="Times New Roman" w:cs="Times New Roman"/>
          <w:sz w:val="26"/>
          <w:szCs w:val="26"/>
        </w:rPr>
      </w:pPr>
    </w:p>
    <w:p w:rsidR="00F8240E" w:rsidRDefault="00C64AAE">
      <w:pPr>
        <w:spacing w:line="340" w:lineRule="auto"/>
        <w:ind w:left="1600"/>
        <w:rPr>
          <w:rFonts w:ascii="Times New Roman" w:eastAsia="Times New Roman" w:hAnsi="Times New Roman" w:cs="Times New Roman"/>
          <w:sz w:val="28"/>
          <w:szCs w:val="28"/>
        </w:rPr>
      </w:pPr>
      <w:r>
        <w:rPr>
          <w:rFonts w:ascii="Times New Roman" w:eastAsia="Times New Roman" w:hAnsi="Times New Roman" w:cs="Times New Roman"/>
          <w:b/>
          <w:sz w:val="28"/>
          <w:szCs w:val="28"/>
        </w:rPr>
        <w:t>Lori Karol Continuing Education Scholarship Application</w:t>
      </w: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before="7" w:line="240" w:lineRule="auto"/>
        <w:rPr>
          <w:rFonts w:ascii="Times New Roman" w:eastAsia="Times New Roman" w:hAnsi="Times New Roman" w:cs="Times New Roman"/>
          <w:sz w:val="24"/>
          <w:szCs w:val="24"/>
        </w:rPr>
      </w:pPr>
    </w:p>
    <w:p w:rsidR="00F8240E" w:rsidRDefault="00C64AAE">
      <w:pPr>
        <w:spacing w:line="340" w:lineRule="auto"/>
        <w:ind w:left="100"/>
        <w:rPr>
          <w:rFonts w:ascii="Times New Roman" w:eastAsia="Times New Roman" w:hAnsi="Times New Roman" w:cs="Times New Roman"/>
          <w:sz w:val="28"/>
          <w:szCs w:val="28"/>
        </w:rPr>
      </w:pPr>
      <w:r>
        <w:rPr>
          <w:rFonts w:ascii="Times New Roman" w:eastAsia="Times New Roman" w:hAnsi="Times New Roman" w:cs="Times New Roman"/>
          <w:b/>
          <w:sz w:val="28"/>
          <w:szCs w:val="28"/>
        </w:rPr>
        <w:t>Name:</w:t>
      </w:r>
      <w:r>
        <w:rPr>
          <w:noProof/>
          <w:lang w:val="en-US"/>
        </w:rPr>
        <mc:AlternateContent>
          <mc:Choice Requires="wpg">
            <w:drawing>
              <wp:anchor distT="0" distB="0" distL="114300" distR="114300" simplePos="0" relativeHeight="251660288" behindDoc="1" locked="0" layoutInCell="1" hidden="0" allowOverlap="1">
                <wp:simplePos x="0" y="0"/>
                <wp:positionH relativeFrom="column">
                  <wp:posOffset>647700</wp:posOffset>
                </wp:positionH>
                <wp:positionV relativeFrom="paragraph">
                  <wp:posOffset>177800</wp:posOffset>
                </wp:positionV>
                <wp:extent cx="4618990" cy="16510"/>
                <wp:effectExtent l="0" t="0" r="0" b="0"/>
                <wp:wrapNone/>
                <wp:docPr id="1" name="Group 1"/>
                <wp:cNvGraphicFramePr/>
                <a:graphic xmlns:a="http://schemas.openxmlformats.org/drawingml/2006/main">
                  <a:graphicData uri="http://schemas.microsoft.com/office/word/2010/wordprocessingGroup">
                    <wpg:wgp>
                      <wpg:cNvGrpSpPr/>
                      <wpg:grpSpPr>
                        <a:xfrm>
                          <a:off x="0" y="0"/>
                          <a:ext cx="4618990" cy="16510"/>
                          <a:chOff x="3887400" y="3771725"/>
                          <a:chExt cx="4619000" cy="16525"/>
                        </a:xfrm>
                      </wpg:grpSpPr>
                      <wpg:grpSp>
                        <wpg:cNvPr id="5" name="Group 5"/>
                        <wpg:cNvGrpSpPr/>
                        <wpg:grpSpPr>
                          <a:xfrm>
                            <a:off x="3887405" y="3771745"/>
                            <a:ext cx="4618975" cy="16500"/>
                            <a:chOff x="0" y="0"/>
                            <a:chExt cx="4618975" cy="16500"/>
                          </a:xfrm>
                        </wpg:grpSpPr>
                        <wps:wsp>
                          <wps:cNvPr id="6" name="Rectangle 6"/>
                          <wps:cNvSpPr/>
                          <wps:spPr>
                            <a:xfrm>
                              <a:off x="0" y="0"/>
                              <a:ext cx="4618975" cy="16500"/>
                            </a:xfrm>
                            <a:prstGeom prst="rect">
                              <a:avLst/>
                            </a:prstGeom>
                            <a:noFill/>
                            <a:ln>
                              <a:noFill/>
                            </a:ln>
                          </wps:spPr>
                          <wps:txbx>
                            <w:txbxContent>
                              <w:p w:rsidR="00F8240E" w:rsidRDefault="00F8240E">
                                <w:pPr>
                                  <w:spacing w:line="240" w:lineRule="auto"/>
                                  <w:textDirection w:val="btLr"/>
                                </w:pPr>
                              </w:p>
                            </w:txbxContent>
                          </wps:txbx>
                          <wps:bodyPr spcFirstLastPara="1" wrap="square" lIns="91425" tIns="91425" rIns="91425" bIns="91425" anchor="ctr" anchorCtr="0">
                            <a:noAutofit/>
                          </wps:bodyPr>
                        </wps:wsp>
                        <wps:wsp>
                          <wps:cNvPr id="7" name="Freeform 7"/>
                          <wps:cNvSpPr/>
                          <wps:spPr>
                            <a:xfrm>
                              <a:off x="8255" y="8255"/>
                              <a:ext cx="1060450" cy="0"/>
                            </a:xfrm>
                            <a:custGeom>
                              <a:avLst/>
                              <a:gdLst/>
                              <a:ahLst/>
                              <a:cxnLst/>
                              <a:rect l="l" t="t" r="r" b="b"/>
                              <a:pathLst>
                                <a:path w="1060450" h="1" extrusionOk="0">
                                  <a:moveTo>
                                    <a:pt x="0" y="0"/>
                                  </a:moveTo>
                                  <a:lnTo>
                                    <a:pt x="1060450" y="0"/>
                                  </a:lnTo>
                                </a:path>
                              </a:pathLst>
                            </a:custGeom>
                            <a:noFill/>
                            <a:ln w="16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 name="Freeform 8"/>
                          <wps:cNvSpPr/>
                          <wps:spPr>
                            <a:xfrm>
                              <a:off x="1069975" y="8255"/>
                              <a:ext cx="1149350" cy="0"/>
                            </a:xfrm>
                            <a:custGeom>
                              <a:avLst/>
                              <a:gdLst/>
                              <a:ahLst/>
                              <a:cxnLst/>
                              <a:rect l="l" t="t" r="r" b="b"/>
                              <a:pathLst>
                                <a:path w="1149350" h="1" extrusionOk="0">
                                  <a:moveTo>
                                    <a:pt x="0" y="0"/>
                                  </a:moveTo>
                                  <a:lnTo>
                                    <a:pt x="1149350" y="0"/>
                                  </a:lnTo>
                                </a:path>
                              </a:pathLst>
                            </a:custGeom>
                            <a:noFill/>
                            <a:ln w="16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Freeform 9"/>
                          <wps:cNvSpPr/>
                          <wps:spPr>
                            <a:xfrm>
                              <a:off x="2220595" y="8255"/>
                              <a:ext cx="353695" cy="0"/>
                            </a:xfrm>
                            <a:custGeom>
                              <a:avLst/>
                              <a:gdLst/>
                              <a:ahLst/>
                              <a:cxnLst/>
                              <a:rect l="l" t="t" r="r" b="b"/>
                              <a:pathLst>
                                <a:path w="353695" h="1" extrusionOk="0">
                                  <a:moveTo>
                                    <a:pt x="0" y="0"/>
                                  </a:moveTo>
                                  <a:lnTo>
                                    <a:pt x="353695" y="0"/>
                                  </a:lnTo>
                                </a:path>
                              </a:pathLst>
                            </a:custGeom>
                            <a:noFill/>
                            <a:ln w="16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 name="Freeform 10"/>
                          <wps:cNvSpPr/>
                          <wps:spPr>
                            <a:xfrm>
                              <a:off x="2575560" y="8255"/>
                              <a:ext cx="1149350" cy="0"/>
                            </a:xfrm>
                            <a:custGeom>
                              <a:avLst/>
                              <a:gdLst/>
                              <a:ahLst/>
                              <a:cxnLst/>
                              <a:rect l="l" t="t" r="r" b="b"/>
                              <a:pathLst>
                                <a:path w="1149350" h="1" extrusionOk="0">
                                  <a:moveTo>
                                    <a:pt x="0" y="0"/>
                                  </a:moveTo>
                                  <a:lnTo>
                                    <a:pt x="1149350" y="0"/>
                                  </a:lnTo>
                                </a:path>
                              </a:pathLst>
                            </a:custGeom>
                            <a:noFill/>
                            <a:ln w="16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 name="Freeform 11"/>
                          <wps:cNvSpPr/>
                          <wps:spPr>
                            <a:xfrm>
                              <a:off x="3726180" y="8255"/>
                              <a:ext cx="353695" cy="0"/>
                            </a:xfrm>
                            <a:custGeom>
                              <a:avLst/>
                              <a:gdLst/>
                              <a:ahLst/>
                              <a:cxnLst/>
                              <a:rect l="l" t="t" r="r" b="b"/>
                              <a:pathLst>
                                <a:path w="353695" h="1" extrusionOk="0">
                                  <a:moveTo>
                                    <a:pt x="0" y="0"/>
                                  </a:moveTo>
                                  <a:lnTo>
                                    <a:pt x="353695" y="0"/>
                                  </a:lnTo>
                                </a:path>
                              </a:pathLst>
                            </a:custGeom>
                            <a:noFill/>
                            <a:ln w="16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 name="Freeform 12"/>
                          <wps:cNvSpPr/>
                          <wps:spPr>
                            <a:xfrm>
                              <a:off x="4081145" y="8255"/>
                              <a:ext cx="530225" cy="0"/>
                            </a:xfrm>
                            <a:custGeom>
                              <a:avLst/>
                              <a:gdLst/>
                              <a:ahLst/>
                              <a:cxnLst/>
                              <a:rect l="l" t="t" r="r" b="b"/>
                              <a:pathLst>
                                <a:path w="530225" h="1" extrusionOk="0">
                                  <a:moveTo>
                                    <a:pt x="0" y="0"/>
                                  </a:moveTo>
                                  <a:lnTo>
                                    <a:pt x="530225" y="0"/>
                                  </a:lnTo>
                                </a:path>
                              </a:pathLst>
                            </a:custGeom>
                            <a:noFill/>
                            <a:ln w="161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647700</wp:posOffset>
                </wp:positionH>
                <wp:positionV relativeFrom="paragraph">
                  <wp:posOffset>177800</wp:posOffset>
                </wp:positionV>
                <wp:extent cx="4618990" cy="1651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618990" cy="16510"/>
                        </a:xfrm>
                        <a:prstGeom prst="rect"/>
                        <a:ln/>
                      </pic:spPr>
                    </pic:pic>
                  </a:graphicData>
                </a:graphic>
              </wp:anchor>
            </w:drawing>
          </mc:Fallback>
        </mc:AlternateContent>
      </w:r>
    </w:p>
    <w:p w:rsidR="00F8240E" w:rsidRDefault="00F8240E">
      <w:pPr>
        <w:spacing w:before="12" w:line="240" w:lineRule="auto"/>
        <w:rPr>
          <w:rFonts w:ascii="Times New Roman" w:eastAsia="Times New Roman" w:hAnsi="Times New Roman" w:cs="Times New Roman"/>
          <w:sz w:val="24"/>
          <w:szCs w:val="24"/>
        </w:rPr>
      </w:pPr>
    </w:p>
    <w:p w:rsidR="00F8240E" w:rsidRDefault="00C64AAE">
      <w:pPr>
        <w:tabs>
          <w:tab w:val="left" w:pos="8080"/>
        </w:tabs>
        <w:spacing w:line="340" w:lineRule="auto"/>
        <w:ind w:left="100"/>
        <w:rPr>
          <w:rFonts w:ascii="Times New Roman" w:eastAsia="Times New Roman" w:hAnsi="Times New Roman" w:cs="Times New Roman"/>
          <w:sz w:val="28"/>
          <w:szCs w:val="28"/>
        </w:rPr>
      </w:pPr>
      <w:r>
        <w:rPr>
          <w:rFonts w:ascii="Times New Roman" w:eastAsia="Times New Roman" w:hAnsi="Times New Roman" w:cs="Times New Roman"/>
          <w:b/>
          <w:sz w:val="28"/>
          <w:szCs w:val="28"/>
        </w:rPr>
        <w:t>Address:</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ab/>
      </w:r>
    </w:p>
    <w:p w:rsidR="00F8240E" w:rsidRDefault="00F8240E">
      <w:pPr>
        <w:spacing w:before="12" w:line="240" w:lineRule="auto"/>
        <w:rPr>
          <w:rFonts w:ascii="Times New Roman" w:eastAsia="Times New Roman" w:hAnsi="Times New Roman" w:cs="Times New Roman"/>
          <w:sz w:val="24"/>
          <w:szCs w:val="24"/>
        </w:rPr>
      </w:pPr>
    </w:p>
    <w:p w:rsidR="00F8240E" w:rsidRDefault="00C64AAE">
      <w:pPr>
        <w:tabs>
          <w:tab w:val="left" w:pos="8040"/>
        </w:tabs>
        <w:spacing w:line="340" w:lineRule="auto"/>
        <w:ind w:left="100"/>
        <w:rPr>
          <w:rFonts w:ascii="Times New Roman" w:eastAsia="Times New Roman" w:hAnsi="Times New Roman" w:cs="Times New Roman"/>
          <w:sz w:val="28"/>
          <w:szCs w:val="28"/>
        </w:rPr>
      </w:pPr>
      <w:r>
        <w:rPr>
          <w:rFonts w:ascii="Times New Roman" w:eastAsia="Times New Roman" w:hAnsi="Times New Roman" w:cs="Times New Roman"/>
          <w:b/>
          <w:sz w:val="28"/>
          <w:szCs w:val="28"/>
        </w:rPr>
        <w:t>Phone Number:</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rPr>
        <w:t>Cell Number:</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ab/>
      </w:r>
    </w:p>
    <w:p w:rsidR="00F8240E" w:rsidRDefault="00F8240E">
      <w:pPr>
        <w:spacing w:before="13" w:line="240" w:lineRule="auto"/>
        <w:rPr>
          <w:rFonts w:ascii="Times New Roman" w:eastAsia="Times New Roman" w:hAnsi="Times New Roman" w:cs="Times New Roman"/>
          <w:sz w:val="24"/>
          <w:szCs w:val="24"/>
        </w:rPr>
      </w:pPr>
    </w:p>
    <w:p w:rsidR="00F8240E" w:rsidRDefault="00C64AAE">
      <w:pPr>
        <w:tabs>
          <w:tab w:val="left" w:pos="7900"/>
        </w:tabs>
        <w:spacing w:line="340" w:lineRule="auto"/>
        <w:ind w:left="100"/>
        <w:rPr>
          <w:rFonts w:ascii="Times New Roman" w:eastAsia="Times New Roman" w:hAnsi="Times New Roman" w:cs="Times New Roman"/>
          <w:sz w:val="28"/>
          <w:szCs w:val="28"/>
        </w:rPr>
      </w:pPr>
      <w:r>
        <w:rPr>
          <w:rFonts w:ascii="Times New Roman" w:eastAsia="Times New Roman" w:hAnsi="Times New Roman" w:cs="Times New Roman"/>
          <w:b/>
          <w:sz w:val="28"/>
          <w:szCs w:val="28"/>
        </w:rPr>
        <w:t>Email address:</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ab/>
      </w:r>
    </w:p>
    <w:p w:rsidR="00F8240E" w:rsidRDefault="00F8240E">
      <w:pPr>
        <w:spacing w:before="12" w:line="240" w:lineRule="auto"/>
        <w:rPr>
          <w:rFonts w:ascii="Times New Roman" w:eastAsia="Times New Roman" w:hAnsi="Times New Roman" w:cs="Times New Roman"/>
          <w:sz w:val="24"/>
          <w:szCs w:val="24"/>
        </w:rPr>
      </w:pPr>
    </w:p>
    <w:p w:rsidR="00F8240E" w:rsidRDefault="00C64AAE">
      <w:pPr>
        <w:tabs>
          <w:tab w:val="left" w:pos="8080"/>
        </w:tabs>
        <w:spacing w:line="340" w:lineRule="auto"/>
        <w:ind w:left="100"/>
        <w:rPr>
          <w:rFonts w:ascii="Times New Roman" w:eastAsia="Times New Roman" w:hAnsi="Times New Roman" w:cs="Times New Roman"/>
          <w:sz w:val="28"/>
          <w:szCs w:val="28"/>
        </w:rPr>
      </w:pPr>
      <w:r>
        <w:rPr>
          <w:rFonts w:ascii="Times New Roman" w:eastAsia="Times New Roman" w:hAnsi="Times New Roman" w:cs="Times New Roman"/>
          <w:b/>
          <w:sz w:val="28"/>
          <w:szCs w:val="28"/>
        </w:rPr>
        <w:t>Current Employer:</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ab/>
      </w:r>
    </w:p>
    <w:p w:rsidR="00F8240E" w:rsidRDefault="00F8240E">
      <w:pPr>
        <w:spacing w:before="15" w:line="240" w:lineRule="auto"/>
        <w:rPr>
          <w:rFonts w:ascii="Times New Roman" w:eastAsia="Times New Roman" w:hAnsi="Times New Roman" w:cs="Times New Roman"/>
          <w:sz w:val="24"/>
          <w:szCs w:val="24"/>
        </w:rPr>
      </w:pPr>
    </w:p>
    <w:p w:rsidR="00F8240E" w:rsidRDefault="00C64AAE">
      <w:pPr>
        <w:tabs>
          <w:tab w:val="left" w:pos="7940"/>
        </w:tabs>
        <w:spacing w:line="340" w:lineRule="auto"/>
        <w:ind w:left="100"/>
        <w:rPr>
          <w:rFonts w:ascii="Times New Roman" w:eastAsia="Times New Roman" w:hAnsi="Times New Roman" w:cs="Times New Roman"/>
          <w:sz w:val="28"/>
          <w:szCs w:val="28"/>
        </w:rPr>
      </w:pPr>
      <w:r>
        <w:rPr>
          <w:rFonts w:ascii="Times New Roman" w:eastAsia="Times New Roman" w:hAnsi="Times New Roman" w:cs="Times New Roman"/>
          <w:b/>
          <w:sz w:val="28"/>
          <w:szCs w:val="28"/>
        </w:rPr>
        <w:t>How long have you been a POPS member?</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ab/>
      </w:r>
    </w:p>
    <w:p w:rsidR="00F8240E" w:rsidRDefault="00F8240E">
      <w:pPr>
        <w:spacing w:before="12" w:line="240" w:lineRule="auto"/>
        <w:rPr>
          <w:rFonts w:ascii="Times New Roman" w:eastAsia="Times New Roman" w:hAnsi="Times New Roman" w:cs="Times New Roman"/>
          <w:sz w:val="24"/>
          <w:szCs w:val="24"/>
        </w:rPr>
      </w:pPr>
    </w:p>
    <w:p w:rsidR="00F8240E" w:rsidRDefault="00C64AAE">
      <w:pPr>
        <w:tabs>
          <w:tab w:val="left" w:pos="8140"/>
        </w:tabs>
        <w:spacing w:line="340" w:lineRule="auto"/>
        <w:ind w:left="10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How many years in pediatric </w:t>
      </w:r>
      <w:proofErr w:type="spellStart"/>
      <w:proofErr w:type="gramStart"/>
      <w:r>
        <w:rPr>
          <w:rFonts w:ascii="Times New Roman" w:eastAsia="Times New Roman" w:hAnsi="Times New Roman" w:cs="Times New Roman"/>
          <w:b/>
          <w:sz w:val="28"/>
          <w:szCs w:val="28"/>
        </w:rPr>
        <w:t>orthopaedics</w:t>
      </w:r>
      <w:proofErr w:type="spellEnd"/>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ab/>
      </w:r>
    </w:p>
    <w:p w:rsidR="00F8240E" w:rsidRDefault="00F8240E">
      <w:pPr>
        <w:spacing w:before="10" w:line="240" w:lineRule="auto"/>
        <w:rPr>
          <w:rFonts w:ascii="Times New Roman" w:eastAsia="Times New Roman" w:hAnsi="Times New Roman" w:cs="Times New Roman"/>
          <w:sz w:val="24"/>
          <w:szCs w:val="24"/>
        </w:rPr>
      </w:pPr>
    </w:p>
    <w:p w:rsidR="00F8240E" w:rsidRDefault="00C64AAE">
      <w:pPr>
        <w:spacing w:line="340" w:lineRule="auto"/>
        <w:ind w:left="100"/>
        <w:rPr>
          <w:rFonts w:ascii="Times New Roman" w:eastAsia="Times New Roman" w:hAnsi="Times New Roman" w:cs="Times New Roman"/>
          <w:sz w:val="28"/>
          <w:szCs w:val="28"/>
        </w:rPr>
      </w:pPr>
      <w:r>
        <w:rPr>
          <w:rFonts w:ascii="Times New Roman" w:eastAsia="Times New Roman" w:hAnsi="Times New Roman" w:cs="Times New Roman"/>
          <w:b/>
          <w:sz w:val="28"/>
          <w:szCs w:val="28"/>
        </w:rPr>
        <w:t>Tell us about your mentor(s) and how they have influenced your current</w:t>
      </w:r>
    </w:p>
    <w:p w:rsidR="00F8240E" w:rsidRDefault="00C64AAE">
      <w:pPr>
        <w:spacing w:before="54" w:line="240" w:lineRule="auto"/>
        <w:ind w:left="100"/>
        <w:rPr>
          <w:rFonts w:ascii="Times New Roman" w:eastAsia="Times New Roman" w:hAnsi="Times New Roman" w:cs="Times New Roman"/>
          <w:sz w:val="28"/>
          <w:szCs w:val="28"/>
        </w:rPr>
      </w:pPr>
      <w:r>
        <w:rPr>
          <w:rFonts w:ascii="Times New Roman" w:eastAsia="Times New Roman" w:hAnsi="Times New Roman" w:cs="Times New Roman"/>
          <w:b/>
          <w:sz w:val="28"/>
          <w:szCs w:val="28"/>
        </w:rPr>
        <w:t>practice?</w:t>
      </w: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before="8" w:line="200" w:lineRule="auto"/>
        <w:rPr>
          <w:rFonts w:ascii="Times New Roman" w:eastAsia="Times New Roman" w:hAnsi="Times New Roman" w:cs="Times New Roman"/>
          <w:sz w:val="20"/>
          <w:szCs w:val="20"/>
        </w:rPr>
      </w:pPr>
    </w:p>
    <w:p w:rsidR="00F8240E" w:rsidRDefault="00C64AAE">
      <w:pPr>
        <w:spacing w:line="240" w:lineRule="auto"/>
        <w:ind w:left="100"/>
        <w:rPr>
          <w:rFonts w:ascii="Times New Roman" w:eastAsia="Times New Roman" w:hAnsi="Times New Roman" w:cs="Times New Roman"/>
          <w:sz w:val="28"/>
          <w:szCs w:val="28"/>
        </w:rPr>
        <w:sectPr w:rsidR="00F8240E">
          <w:pgSz w:w="12240" w:h="15840"/>
          <w:pgMar w:top="1340" w:right="1720" w:bottom="280" w:left="1340" w:header="720" w:footer="720" w:gutter="0"/>
          <w:cols w:space="720"/>
        </w:sectPr>
      </w:pPr>
      <w:r>
        <w:rPr>
          <w:rFonts w:ascii="Times New Roman" w:eastAsia="Times New Roman" w:hAnsi="Times New Roman" w:cs="Times New Roman"/>
          <w:b/>
          <w:sz w:val="28"/>
          <w:szCs w:val="28"/>
        </w:rPr>
        <w:t>Describe a time when you had to display leadership:</w:t>
      </w:r>
    </w:p>
    <w:p w:rsidR="00F8240E" w:rsidRDefault="00C64AAE">
      <w:pPr>
        <w:spacing w:before="34" w:line="278" w:lineRule="auto"/>
        <w:ind w:left="100" w:right="6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Do you have any special projects or research studies that you are involved in? If so, please explain:</w:t>
      </w:r>
    </w:p>
    <w:p w:rsidR="00F8240E" w:rsidRDefault="00F8240E">
      <w:pPr>
        <w:spacing w:before="6" w:line="140" w:lineRule="auto"/>
        <w:rPr>
          <w:rFonts w:ascii="Times New Roman" w:eastAsia="Times New Roman" w:hAnsi="Times New Roman" w:cs="Times New Roman"/>
          <w:sz w:val="15"/>
          <w:szCs w:val="15"/>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C64AAE">
      <w:pPr>
        <w:ind w:left="100" w:right="107"/>
        <w:rPr>
          <w:rFonts w:ascii="Times New Roman" w:eastAsia="Times New Roman" w:hAnsi="Times New Roman" w:cs="Times New Roman"/>
          <w:sz w:val="28"/>
          <w:szCs w:val="28"/>
        </w:rPr>
      </w:pPr>
      <w:r>
        <w:rPr>
          <w:rFonts w:ascii="Times New Roman" w:eastAsia="Times New Roman" w:hAnsi="Times New Roman" w:cs="Times New Roman"/>
          <w:b/>
          <w:sz w:val="28"/>
          <w:szCs w:val="28"/>
        </w:rPr>
        <w:t>If you are awarded the scholarship, you will be required to become involved with POPS through committee membership. What could you bring to POPS and what committees would you be interested in being involved with?</w:t>
      </w:r>
    </w:p>
    <w:p w:rsidR="00F8240E" w:rsidRDefault="00F8240E">
      <w:pPr>
        <w:spacing w:before="2" w:line="140" w:lineRule="auto"/>
        <w:rPr>
          <w:rFonts w:ascii="Times New Roman" w:eastAsia="Times New Roman" w:hAnsi="Times New Roman" w:cs="Times New Roman"/>
          <w:sz w:val="15"/>
          <w:szCs w:val="15"/>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F8240E">
      <w:pPr>
        <w:spacing w:line="200" w:lineRule="auto"/>
        <w:rPr>
          <w:rFonts w:ascii="Times New Roman" w:eastAsia="Times New Roman" w:hAnsi="Times New Roman" w:cs="Times New Roman"/>
          <w:sz w:val="20"/>
          <w:szCs w:val="20"/>
        </w:rPr>
      </w:pPr>
    </w:p>
    <w:p w:rsidR="00F8240E" w:rsidRDefault="00C64AAE">
      <w:pPr>
        <w:ind w:left="100" w:right="146"/>
        <w:rPr>
          <w:rFonts w:ascii="Times New Roman" w:eastAsia="Times New Roman" w:hAnsi="Times New Roman" w:cs="Times New Roman"/>
          <w:sz w:val="28"/>
          <w:szCs w:val="28"/>
        </w:rPr>
      </w:pPr>
      <w:r>
        <w:rPr>
          <w:rFonts w:ascii="Times New Roman" w:eastAsia="Times New Roman" w:hAnsi="Times New Roman" w:cs="Times New Roman"/>
          <w:b/>
          <w:sz w:val="28"/>
          <w:szCs w:val="28"/>
        </w:rPr>
        <w:t>Please submit completed application by to the POPS Conference Committee:</w:t>
      </w:r>
    </w:p>
    <w:p w:rsidR="00F8240E" w:rsidRDefault="00F8240E">
      <w:pPr>
        <w:spacing w:before="7" w:line="200" w:lineRule="auto"/>
        <w:rPr>
          <w:rFonts w:ascii="Times New Roman" w:eastAsia="Times New Roman" w:hAnsi="Times New Roman" w:cs="Times New Roman"/>
          <w:sz w:val="20"/>
          <w:szCs w:val="20"/>
        </w:rPr>
      </w:pPr>
    </w:p>
    <w:p w:rsidR="00F8240E" w:rsidRPr="00006DCC" w:rsidRDefault="00006DCC">
      <w:pPr>
        <w:rPr>
          <w:rFonts w:ascii="Times New Roman" w:hAnsi="Times New Roman" w:cs="Times New Roman"/>
        </w:rPr>
      </w:pPr>
      <w:r w:rsidRPr="00006DCC">
        <w:rPr>
          <w:rFonts w:ascii="Times New Roman" w:hAnsi="Times New Roman" w:cs="Times New Roman"/>
          <w:b/>
          <w:bCs/>
          <w:color w:val="242424"/>
          <w:sz w:val="28"/>
          <w:szCs w:val="28"/>
        </w:rPr>
        <w:t>  Valerie Parrish, PA-C</w:t>
      </w:r>
      <w:bookmarkStart w:id="1" w:name="_GoBack"/>
      <w:bookmarkEnd w:id="1"/>
      <w:r w:rsidRPr="00006DCC">
        <w:rPr>
          <w:rFonts w:ascii="Times New Roman" w:hAnsi="Times New Roman" w:cs="Times New Roman"/>
          <w:b/>
          <w:bCs/>
          <w:color w:val="242424"/>
          <w:sz w:val="28"/>
          <w:szCs w:val="28"/>
        </w:rPr>
        <w:t xml:space="preserve">   </w:t>
      </w:r>
      <w:hyperlink r:id="rId10" w:history="1">
        <w:r w:rsidRPr="00006DCC">
          <w:rPr>
            <w:rStyle w:val="Hyperlink"/>
            <w:rFonts w:ascii="Times New Roman" w:hAnsi="Times New Roman" w:cs="Times New Roman"/>
            <w:b/>
            <w:bCs/>
            <w:color w:val="1155CC"/>
            <w:sz w:val="28"/>
            <w:szCs w:val="28"/>
          </w:rPr>
          <w:t>vaparris@texaschildrens.org</w:t>
        </w:r>
      </w:hyperlink>
    </w:p>
    <w:sectPr w:rsidR="00F8240E" w:rsidRPr="00006DCC">
      <w:pgSz w:w="12240" w:h="15840"/>
      <w:pgMar w:top="140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0E"/>
    <w:rsid w:val="00006DCC"/>
    <w:rsid w:val="00C64AAE"/>
    <w:rsid w:val="00F8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F75"/>
  <w15:docId w15:val="{D94A61F3-FC95-410C-A4A8-B41503C8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006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vaparris@texaschildrens.org" TargetMode="External"/><Relationship Id="rId4" Type="http://schemas.openxmlformats.org/officeDocument/2006/relationships/image" Target="media/image1.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Texas Scottish Rite Hospital</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Putnam</dc:creator>
  <cp:lastModifiedBy>Hong Putnam</cp:lastModifiedBy>
  <cp:revision>2</cp:revision>
  <dcterms:created xsi:type="dcterms:W3CDTF">2024-01-18T23:02:00Z</dcterms:created>
  <dcterms:modified xsi:type="dcterms:W3CDTF">2024-01-18T23:02:00Z</dcterms:modified>
</cp:coreProperties>
</file>